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de communiqué de presse pour l’éducation</w:t>
      </w:r>
    </w:p>
    <w:p>
      <w:r>
        <w:rPr>
          <w:i/>
          <w:color w:val="9A3B1E"/>
        </w:rPr>
        <w:t>Mode d’emploi : remplacez chaque zone entre crochets. Les commentaires en marge expliquent pourquoi chaque rubrique compte ; supprimez-les avant l’envoi.</w:t>
      </w:r>
    </w:p>
    <w:p>
      <w:pPr>
        <w:pStyle w:val="Heading2"/>
      </w:pPr>
      <w:commentRangeStart w:id="0"/>
      <w:r>
        <w:rPr>
          <w:color w:val="1F2433"/>
        </w:rPr>
        <w:t>En-tête : organisme éducatif, mention « Communiqué de presse », lieu et date</w:t>
      </w:r>
      <w:commentRangeEnd w:id="0"/>
      <w:r>
        <w:rPr>
          <w:rStyle w:val="CommentReference"/>
        </w:rPr>
        <w:commentReference w:id="0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1"/>
      <w:r>
        <w:rPr>
          <w:color w:val="1F2433"/>
        </w:rPr>
        <w:t>Titre : le fait éducatif et le public concerné</w:t>
      </w:r>
      <w:commentRangeEnd w:id="1"/>
      <w:r>
        <w:rPr>
          <w:rStyle w:val="CommentReference"/>
        </w:rPr>
        <w:commentReference w:id="1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2"/>
      <w:r>
        <w:rPr>
          <w:color w:val="1F2433"/>
        </w:rPr>
        <w:t>Chapô : qui, quoi, où, quand, pourquoi, comment</w:t>
      </w:r>
      <w:commentRangeEnd w:id="2"/>
      <w:r>
        <w:rPr>
          <w:rStyle w:val="CommentReference"/>
        </w:rPr>
        <w:commentReference w:id="2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3"/>
      <w:r>
        <w:rPr>
          <w:color w:val="1F2433"/>
        </w:rPr>
        <w:t>Le projet et ce qu’il apporte aux élèves, aux familles ou aux enseignants</w:t>
      </w:r>
      <w:commentRangeEnd w:id="3"/>
      <w:r>
        <w:rPr>
          <w:rStyle w:val="CommentReference"/>
        </w:rPr>
        <w:commentReference w:id="3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4"/>
      <w:r>
        <w:rPr>
          <w:color w:val="1F2433"/>
        </w:rPr>
        <w:t>Cadre : partenaires, financement, autorisations</w:t>
      </w:r>
      <w:commentRangeEnd w:id="4"/>
      <w:r>
        <w:rPr>
          <w:rStyle w:val="CommentReference"/>
        </w:rPr>
        <w:commentReference w:id="4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5"/>
      <w:r>
        <w:rPr>
          <w:color w:val="1F2433"/>
        </w:rPr>
        <w:t>Citation d’un responsable du projet</w:t>
      </w:r>
      <w:commentRangeEnd w:id="5"/>
      <w:r>
        <w:rPr>
          <w:rStyle w:val="CommentReference"/>
        </w:rPr>
        <w:commentReference w:id="5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6"/>
      <w:r>
        <w:rPr>
          <w:color w:val="1F2433"/>
        </w:rPr>
        <w:t>Images disponibles et droits</w:t>
      </w:r>
      <w:commentRangeEnd w:id="6"/>
      <w:r>
        <w:rPr>
          <w:rStyle w:val="CommentReference"/>
        </w:rPr>
        <w:commentReference w:id="6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7"/>
      <w:r>
        <w:rPr>
          <w:color w:val="1F2433"/>
        </w:rPr>
        <w:t>À propos de l’organisme</w:t>
      </w:r>
      <w:commentRangeEnd w:id="7"/>
      <w:r>
        <w:rPr>
          <w:rStyle w:val="CommentReference"/>
        </w:rPr>
        <w:commentReference w:id="7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8"/>
      <w:r>
        <w:rPr>
          <w:color w:val="1F2433"/>
        </w:rPr>
        <w:t>Contact presse</w:t>
      </w:r>
      <w:commentRangeEnd w:id="8"/>
      <w:r>
        <w:rPr>
          <w:rStyle w:val="CommentReference"/>
        </w:rPr>
        <w:commentReference w:id="8"/>
      </w:r>
    </w:p>
    <w:p>
      <w:r>
        <w:rPr>
          <w:color w:val="6B707C"/>
        </w:rPr>
        <w:t>[À compléter]</w:t>
      </w:r>
    </w:p>
    <w:p/>
    <w:p>
      <w:r>
        <w:rPr>
          <w:i/>
          <w:sz w:val="18"/>
        </w:rPr>
        <w:t>Rappel : ce document informe des journalistes. Ils décident seuls de publier, de l’angle et du contenu ; aucune démarche de relations presse ne garantit une publication.</w:t>
      </w:r>
    </w:p>
    <w:p>
      <w:r>
        <w:rPr>
          <w:sz w:val="18"/>
        </w:rPr>
        <w:t>Modèle commenté proposé par guide-relations-presse.fr (Comprendre les médias, préparer ses relations presse).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Précisez le type de structure (établissement, association, éditeur, collectivité) : le journaliste en tient compte.</w:t>
      </w:r>
    </w:p>
  </w:comment>
  <w:comment w:id="1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« Ce qui change pour les élèves de… » parle plus qu’un nom de dispositif.</w:t>
      </w:r>
    </w:p>
  </w:comment>
  <w:comment w:id="2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Situez le projet dans le calendrier scolaire : rentrée, période d’examens, vacances.</w:t>
      </w:r>
    </w:p>
  </w:comment>
  <w:comment w:id="3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Des faits observables plutôt que des intentions : nombre de classes, durée, contenu.</w:t>
      </w:r>
    </w:p>
  </w:comment>
  <w:comment w:id="4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Les partenariats institutionnels se citent seulement s’ils sont confirmés par écrit.</w:t>
      </w:r>
    </w:p>
  </w:comment>
  <w:comment w:id="5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 point de vue de terrain, pas une formule administrative.</w:t>
      </w:r>
    </w:p>
  </w:comment>
  <w:comment w:id="6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Aucune photo d’élève sans autorisation écrite des représentants légaux.</w:t>
      </w:r>
    </w:p>
  </w:comment>
  <w:comment w:id="7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Cinq lignes, sans jargon interne.</w:t>
      </w:r>
    </w:p>
  </w:comment>
  <w:comment w:id="8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Une personne joignable, y compris pendant les vacances scolaires si l’annonce les précède.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communiqué de presse pour l’éducation</dc:title>
  <dc:subject/>
  <dc:creator>guide-relations-presse.fr</dc:creator>
  <cp:keywords/>
  <dc:description>Modèle commenté proposé par guide-relations-presse.fr (Comprendre les médias, préparer ses relations presse).</dc:description>
  <cp:lastModifiedBy>guide-relations-presse.fr</cp:lastModifiedBy>
  <cp:revision>1</cp:revision>
  <dcterms:created xsi:type="dcterms:W3CDTF">2013-12-23T23:15:00Z</dcterms:created>
  <dcterms:modified xsi:type="dcterms:W3CDTF">2013-12-23T23:15:00Z</dcterms:modified>
  <cp:category/>
</cp:coreProperties>
</file>